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43" w:rsidRPr="00C70ACA" w:rsidRDefault="008B7943" w:rsidP="008B7943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A2809" w:rsidRPr="00C70ACA" w:rsidRDefault="00BA2809" w:rsidP="004224C9">
      <w:pPr>
        <w:spacing w:after="0"/>
        <w:jc w:val="center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  <w:b/>
          <w:bCs/>
        </w:rPr>
        <w:t>Защитный протокол:</w:t>
      </w:r>
    </w:p>
    <w:p w:rsidR="004224C9" w:rsidRPr="00C70ACA" w:rsidRDefault="00991A93" w:rsidP="004224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0ACA">
        <w:rPr>
          <w:rFonts w:ascii="Times New Roman" w:hAnsi="Times New Roman" w:cs="Times New Roman"/>
          <w:b/>
          <w:bCs/>
        </w:rPr>
        <w:t>у</w:t>
      </w:r>
      <w:r w:rsidR="00BA2809" w:rsidRPr="00C70ACA">
        <w:rPr>
          <w:rFonts w:ascii="Times New Roman" w:hAnsi="Times New Roman" w:cs="Times New Roman"/>
          <w:b/>
          <w:bCs/>
        </w:rPr>
        <w:t xml:space="preserve">слуги в сфере отдыха детей и их оздоровления </w:t>
      </w:r>
    </w:p>
    <w:p w:rsidR="00BA2809" w:rsidRPr="00C70ACA" w:rsidRDefault="00BA2809" w:rsidP="004224C9">
      <w:pPr>
        <w:spacing w:after="0"/>
        <w:jc w:val="center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  <w:b/>
          <w:bCs/>
        </w:rPr>
        <w:t>в Ханты-Мансийском</w:t>
      </w:r>
      <w:r w:rsidR="00CF23C5" w:rsidRPr="00C70ACA">
        <w:rPr>
          <w:rFonts w:ascii="Times New Roman" w:hAnsi="Times New Roman" w:cs="Times New Roman"/>
          <w:b/>
          <w:bCs/>
        </w:rPr>
        <w:t xml:space="preserve"> автономном округе – Югре </w:t>
      </w:r>
    </w:p>
    <w:p w:rsidR="00BA2809" w:rsidRPr="00C70ACA" w:rsidRDefault="00BA2809" w:rsidP="00C0097F">
      <w:pPr>
        <w:ind w:firstLine="709"/>
        <w:jc w:val="center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>(далее – Инструкция)</w:t>
      </w:r>
    </w:p>
    <w:p w:rsidR="004A3DEB" w:rsidRPr="00C70ACA" w:rsidRDefault="00BA2809" w:rsidP="004A3DEB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1. Настоящая Инструкция разработана в соответствии с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</w:t>
      </w:r>
      <w:r w:rsidR="00CF23C5" w:rsidRPr="00C70ACA">
        <w:rPr>
          <w:rFonts w:ascii="Times New Roman" w:hAnsi="Times New Roman" w:cs="Times New Roman"/>
        </w:rPr>
        <w:br/>
      </w:r>
      <w:r w:rsidRPr="00C70ACA">
        <w:rPr>
          <w:rFonts w:ascii="Times New Roman" w:hAnsi="Times New Roman" w:cs="Times New Roman"/>
        </w:rPr>
        <w:t>и других объектов социальной инфраструктуры для детей и молодежи в условиях распространения новой корон</w:t>
      </w:r>
      <w:r w:rsidR="00BD5CBD" w:rsidRPr="00C70ACA">
        <w:rPr>
          <w:rFonts w:ascii="Times New Roman" w:hAnsi="Times New Roman" w:cs="Times New Roman"/>
        </w:rPr>
        <w:t xml:space="preserve">авирусной инфекции (COVID-19)», </w:t>
      </w:r>
      <w:r w:rsidR="004A3DEB" w:rsidRPr="00C70ACA">
        <w:rPr>
          <w:rFonts w:ascii="Times New Roman" w:hAnsi="Times New Roman" w:cs="Times New Roman"/>
        </w:rPr>
        <w:t>по</w:t>
      </w:r>
      <w:r w:rsidR="0007622F" w:rsidRPr="00C70ACA">
        <w:rPr>
          <w:rFonts w:ascii="Times New Roman" w:hAnsi="Times New Roman" w:cs="Times New Roman"/>
        </w:rPr>
        <w:t>становлением Губернатора Ханты-М</w:t>
      </w:r>
      <w:r w:rsidR="004A3DEB" w:rsidRPr="00C70ACA">
        <w:rPr>
          <w:rFonts w:ascii="Times New Roman" w:hAnsi="Times New Roman" w:cs="Times New Roman"/>
        </w:rPr>
        <w:t xml:space="preserve">ансийского автономного округа – Югры от 5 марта 2022 года № 18 «О мерах </w:t>
      </w:r>
      <w:r w:rsidR="0007622F" w:rsidRPr="00C70ACA">
        <w:rPr>
          <w:rFonts w:ascii="Times New Roman" w:hAnsi="Times New Roman" w:cs="Times New Roman"/>
        </w:rPr>
        <w:br/>
      </w:r>
      <w:r w:rsidR="004A3DEB" w:rsidRPr="00C70ACA">
        <w:rPr>
          <w:rFonts w:ascii="Times New Roman" w:hAnsi="Times New Roman" w:cs="Times New Roman"/>
        </w:rPr>
        <w:t xml:space="preserve">по предотвращению завоза и распространения новой коронавирусной инфекции (COVID-19) </w:t>
      </w:r>
      <w:r w:rsidR="00CF23C5" w:rsidRPr="00C70ACA">
        <w:rPr>
          <w:rFonts w:ascii="Times New Roman" w:hAnsi="Times New Roman" w:cs="Times New Roman"/>
        </w:rPr>
        <w:br/>
      </w:r>
      <w:r w:rsidR="004A3DEB" w:rsidRPr="00C70ACA">
        <w:rPr>
          <w:rFonts w:ascii="Times New Roman" w:hAnsi="Times New Roman" w:cs="Times New Roman"/>
        </w:rPr>
        <w:t>в Ханты-Мансийском  автономном округе – Югре</w:t>
      </w:r>
      <w:r w:rsidR="00C1186B" w:rsidRPr="00C70ACA">
        <w:rPr>
          <w:rFonts w:ascii="Times New Roman" w:hAnsi="Times New Roman" w:cs="Times New Roman"/>
        </w:rPr>
        <w:t>, методическими рекомендациями руководителя 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А.Ю.</w:t>
      </w:r>
      <w:r w:rsidR="00793D10" w:rsidRPr="00C70ACA">
        <w:rPr>
          <w:rFonts w:ascii="Times New Roman" w:hAnsi="Times New Roman" w:cs="Times New Roman"/>
        </w:rPr>
        <w:t xml:space="preserve"> </w:t>
      </w:r>
      <w:r w:rsidR="00C1186B" w:rsidRPr="00C70ACA">
        <w:rPr>
          <w:rFonts w:ascii="Times New Roman" w:hAnsi="Times New Roman" w:cs="Times New Roman"/>
        </w:rPr>
        <w:t xml:space="preserve">Поповой </w:t>
      </w:r>
      <w:r w:rsidR="00793D10" w:rsidRPr="00C70ACA">
        <w:rPr>
          <w:rFonts w:ascii="Times New Roman" w:hAnsi="Times New Roman" w:cs="Times New Roman"/>
        </w:rPr>
        <w:br/>
      </w:r>
      <w:r w:rsidR="007A5488" w:rsidRPr="00C70ACA">
        <w:rPr>
          <w:rFonts w:ascii="Times New Roman" w:hAnsi="Times New Roman" w:cs="Times New Roman"/>
        </w:rPr>
        <w:t xml:space="preserve">от 28.02.2022 </w:t>
      </w:r>
      <w:r w:rsidR="00C1186B" w:rsidRPr="00C70ACA">
        <w:rPr>
          <w:rFonts w:ascii="Times New Roman" w:hAnsi="Times New Roman" w:cs="Times New Roman"/>
        </w:rPr>
        <w:t xml:space="preserve">«МР 3.1.0276-22. 3.1. Профилактика инфекционных болезней. Особенности проведения противоэпидемических мероприятий в условиях эпидемического процесса, вызванного новым </w:t>
      </w:r>
      <w:proofErr w:type="spellStart"/>
      <w:r w:rsidR="00C1186B" w:rsidRPr="00C70ACA">
        <w:rPr>
          <w:rFonts w:ascii="Times New Roman" w:hAnsi="Times New Roman" w:cs="Times New Roman"/>
        </w:rPr>
        <w:t>геновариантом</w:t>
      </w:r>
      <w:proofErr w:type="spellEnd"/>
      <w:r w:rsidR="00C1186B" w:rsidRPr="00C70ACA">
        <w:rPr>
          <w:rFonts w:ascii="Times New Roman" w:hAnsi="Times New Roman" w:cs="Times New Roman"/>
        </w:rPr>
        <w:t xml:space="preserve"> </w:t>
      </w:r>
      <w:proofErr w:type="spellStart"/>
      <w:r w:rsidR="00C1186B" w:rsidRPr="00C70ACA">
        <w:rPr>
          <w:rFonts w:ascii="Times New Roman" w:hAnsi="Times New Roman" w:cs="Times New Roman"/>
        </w:rPr>
        <w:t>коронавируса</w:t>
      </w:r>
      <w:proofErr w:type="spellEnd"/>
      <w:r w:rsidR="00C1186B" w:rsidRPr="00C70ACA">
        <w:rPr>
          <w:rFonts w:ascii="Times New Roman" w:hAnsi="Times New Roman" w:cs="Times New Roman"/>
        </w:rPr>
        <w:t xml:space="preserve"> «Омикрон». Методические рекомендации».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2. Инструкция регламентирует действия лиц, привлекаемых при оказании услуг в сфере отдыха детей и их оздоровления в Ханты-Мансийском автономном округе – Югре (далее также – автономный округ), в условиях текущей санитарно-эпидемиологической обстановки. </w:t>
      </w:r>
    </w:p>
    <w:p w:rsidR="00BA2809" w:rsidRPr="00C70ACA" w:rsidRDefault="00BA2809" w:rsidP="00222C03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70ACA">
        <w:rPr>
          <w:rFonts w:ascii="Times New Roman" w:hAnsi="Times New Roman" w:cs="Times New Roman"/>
        </w:rPr>
        <w:t>3. Инструкция разработана в целях обеспечения профилактических мер при возобновлении деятельности организаций, оказывающих услуги в сфере отдыха детей и их оздоровления всех форм собственности (далее – организации), включённых в реестр организаций отдыха детей и их оздоровления Ханты-Мансийского автономного округа – Югры, за исключением детских лагерей палаточного типа,</w:t>
      </w:r>
      <w:r w:rsidR="00222C03" w:rsidRPr="00C70ACA">
        <w:rPr>
          <w:rFonts w:ascii="Times New Roman" w:hAnsi="Times New Roman" w:cs="Times New Roman"/>
        </w:rPr>
        <w:t xml:space="preserve"> </w:t>
      </w:r>
      <w:r w:rsidR="00222C03" w:rsidRPr="00C70ACA">
        <w:rPr>
          <w:rFonts w:ascii="Times New Roman" w:eastAsia="Times New Roman" w:hAnsi="Times New Roman" w:cs="Times New Roman"/>
          <w:lang w:eastAsia="ru-RU"/>
        </w:rPr>
        <w:t>решения о работе которых принимается</w:t>
      </w:r>
      <w:r w:rsidRPr="00C70ACA">
        <w:rPr>
          <w:rFonts w:ascii="Times New Roman" w:hAnsi="Times New Roman" w:cs="Times New Roman"/>
        </w:rPr>
        <w:t xml:space="preserve"> с учётом  санитарно-эпидемиологической ситуации на территории автономного округа, связанной с распространением новой коронавирусной инфекции, вызванной COVID-19, и действует до отмены режима повышенной готовности.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4. Структура Инструкции включает в себя следующие разделы: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Общие требования;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Взаимодействие «работник – работник»;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Взаимодействие «работник – посетитель»;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Взаимодействие «посетитель – посетитель»;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Уборка и дезинфекция.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Инструкция по каждому разделу включает в себя набор: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обязательных к выполнению мероприятий, применение которых позволит снизить уровень эпидемиологического риска в ходе осуществления деятельности при оказании услуг в сфере отдыха детей и их оздоровления в организациях;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lastRenderedPageBreak/>
        <w:t xml:space="preserve">дополнительных рекомендаций, призванных помочь организациям в обеспечении безопасного возобновления деятельности.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5. Контроль исполнения Инструкции и персональная ответственность за обеспечение безопасности в организациях возлагается на руководителей организаций (индивидуальных предпринимателей).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6. Общие требования </w:t>
      </w:r>
    </w:p>
    <w:p w:rsidR="00BA2809" w:rsidRPr="00C70ACA" w:rsidRDefault="00BA2809" w:rsidP="006F22F3">
      <w:pPr>
        <w:ind w:firstLine="540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6.1. </w:t>
      </w:r>
      <w:r w:rsidR="006F22F3" w:rsidRPr="00C70ACA">
        <w:rPr>
          <w:rFonts w:ascii="Times New Roman" w:hAnsi="Times New Roman" w:cs="Times New Roman"/>
          <w:lang w:eastAsia="ru-RU"/>
        </w:rPr>
        <w:t>Организации не позднее чем за два месяца до открытия каждого сезона в загородных учреждениях, не позднее чем за один месяц в иных учреждениях отдыха и оздоровления детей</w:t>
      </w:r>
      <w:r w:rsidR="006F22F3" w:rsidRPr="00C70ACA">
        <w:rPr>
          <w:rFonts w:ascii="Times New Roman" w:hAnsi="Times New Roman" w:cs="Times New Roman"/>
        </w:rPr>
        <w:t xml:space="preserve"> информируют территориальных органов Роспотребнадзора о планируемых сроках работы организаций отдыха детей и их оздоровления</w:t>
      </w:r>
      <w:r w:rsidR="006F22F3" w:rsidRPr="00C70ACA">
        <w:rPr>
          <w:rFonts w:ascii="Times New Roman" w:hAnsi="Times New Roman" w:cs="Times New Roman"/>
          <w:lang w:eastAsia="ru-RU"/>
        </w:rPr>
        <w:t xml:space="preserve">, режиме работы и количестве детей); </w:t>
      </w:r>
      <w:r w:rsidRPr="00C70ACA">
        <w:rPr>
          <w:rFonts w:ascii="Times New Roman" w:hAnsi="Times New Roman" w:cs="Times New Roman"/>
        </w:rPr>
        <w:t xml:space="preserve">не позднее чем за 1 рабочий день до их открытия уведомляют муниципальную межведомственную комиссию по вопросам отдыха детей и их оздоровления, территориальный отдел Управления Роспотребнадзора по автономном округу, на территории которых осуществляется деятельность организаций, о планируемых сроках открытия организации в условиях распространения COVID-19 (форма уведомления согласно приложению 1 к Инструкции), с приложением копии приказа организации о возобновлении деятельности и обеспечении профилактических мер при оказании  услуг в сфере отдыха детей и их оздоровления в условиях распространения COVID-19.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>Вместе с тем, организации информируют родителей (законных представителей детей)</w:t>
      </w:r>
      <w:r w:rsidR="00E8291B" w:rsidRPr="00C70ACA">
        <w:rPr>
          <w:rFonts w:ascii="Times New Roman" w:hAnsi="Times New Roman" w:cs="Times New Roman"/>
        </w:rPr>
        <w:br/>
      </w:r>
      <w:r w:rsidRPr="00C70ACA">
        <w:rPr>
          <w:rFonts w:ascii="Times New Roman" w:hAnsi="Times New Roman" w:cs="Times New Roman"/>
        </w:rPr>
        <w:t xml:space="preserve"> о режиме функционирования организации в условиях распространения COVID-19.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Муниципальная межведомственная комиссия по вопросам отдыха детей и их оздоровления, на территории которой осуществляется деятельность организаций, направляет сведения о возобновляющих деятельность организациях в адрес автономного учреждения Ханты-Мансийского автономного округа – Югры «Региональный молодежный центр» на электронный адрес </w:t>
      </w:r>
      <w:hyperlink r:id="rId4" w:history="1">
        <w:r w:rsidR="00D96BD0" w:rsidRPr="00C70ACA">
          <w:rPr>
            <w:rStyle w:val="a3"/>
            <w:rFonts w:ascii="Times New Roman" w:hAnsi="Times New Roman" w:cs="Times New Roman"/>
          </w:rPr>
          <w:t>letohmao@mail.ru</w:t>
        </w:r>
      </w:hyperlink>
      <w:r w:rsidRPr="00C70ACA">
        <w:rPr>
          <w:rFonts w:ascii="Times New Roman" w:hAnsi="Times New Roman" w:cs="Times New Roman"/>
        </w:rPr>
        <w:t xml:space="preserve"> (чек-лист готовности к возобновлению деятельности организации согласно приложению 2 к Инструкции).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6.2. Допуск лиц, привлекаемых при оказании услуг в сфере отдыха детей и их оздоровления в автономном округе, осуществляется до начала проведения занятий, мероприятий при наличии: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справки о </w:t>
      </w:r>
      <w:proofErr w:type="spellStart"/>
      <w:r w:rsidRPr="00C70ACA">
        <w:rPr>
          <w:rFonts w:ascii="Times New Roman" w:hAnsi="Times New Roman" w:cs="Times New Roman"/>
        </w:rPr>
        <w:t>санэпидокружении</w:t>
      </w:r>
      <w:proofErr w:type="spellEnd"/>
      <w:r w:rsidRPr="00C70ACA">
        <w:rPr>
          <w:rFonts w:ascii="Times New Roman" w:hAnsi="Times New Roman" w:cs="Times New Roman"/>
        </w:rPr>
        <w:t xml:space="preserve"> (справки об отсутствии контактов с инфекционными больными), выданной государственными медицинскими организациями автономного округа </w:t>
      </w:r>
      <w:r w:rsidR="00E8291B" w:rsidRPr="00C70ACA">
        <w:rPr>
          <w:rFonts w:ascii="Times New Roman" w:hAnsi="Times New Roman" w:cs="Times New Roman"/>
        </w:rPr>
        <w:br/>
      </w:r>
      <w:r w:rsidRPr="00C70ACA">
        <w:rPr>
          <w:rFonts w:ascii="Times New Roman" w:hAnsi="Times New Roman" w:cs="Times New Roman"/>
        </w:rPr>
        <w:t xml:space="preserve">(в обязательном порядке); </w:t>
      </w:r>
    </w:p>
    <w:p w:rsidR="00790B72" w:rsidRPr="00C70ACA" w:rsidRDefault="00BA2809" w:rsidP="00790B72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>отрицательного результата тестирования на COVID-19 методом полимеразной цепной реакции (ПЦР), срок действия которо</w:t>
      </w:r>
      <w:r w:rsidR="00C70ACA" w:rsidRPr="00C70ACA">
        <w:rPr>
          <w:rFonts w:ascii="Times New Roman" w:hAnsi="Times New Roman" w:cs="Times New Roman"/>
        </w:rPr>
        <w:t>го не должен превышать 3-х дней;</w:t>
      </w:r>
    </w:p>
    <w:p w:rsidR="00790B72" w:rsidRPr="00C70ACA" w:rsidRDefault="00790B72" w:rsidP="00780A21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eastAsia="Times New Roman" w:hAnsi="Times New Roman" w:cs="Times New Roman"/>
          <w:lang w:eastAsia="ru-RU"/>
        </w:rPr>
        <w:t>заезд (выезд) всех детей и сотрудников в стационарные загородные организации отдыха детей и их оздоровления с круглосуточным пребыван</w:t>
      </w:r>
      <w:r w:rsidR="006F22F3" w:rsidRPr="00C70ACA">
        <w:rPr>
          <w:rFonts w:ascii="Times New Roman" w:eastAsia="Times New Roman" w:hAnsi="Times New Roman" w:cs="Times New Roman"/>
          <w:lang w:eastAsia="ru-RU"/>
        </w:rPr>
        <w:t>ием</w:t>
      </w:r>
      <w:r w:rsidRPr="00C70ACA">
        <w:rPr>
          <w:rFonts w:ascii="Times New Roman" w:eastAsia="Times New Roman" w:hAnsi="Times New Roman" w:cs="Times New Roman"/>
          <w:lang w:eastAsia="ru-RU"/>
        </w:rPr>
        <w:t xml:space="preserve"> должен осуществляться одновременно на весь период смены с перерывом между смен</w:t>
      </w:r>
      <w:r w:rsidR="00780A21" w:rsidRPr="00C70ACA">
        <w:rPr>
          <w:rFonts w:ascii="Times New Roman" w:eastAsia="Times New Roman" w:hAnsi="Times New Roman" w:cs="Times New Roman"/>
          <w:lang w:eastAsia="ru-RU"/>
        </w:rPr>
        <w:t xml:space="preserve">ами не менее 2 календарных дней и </w:t>
      </w:r>
      <w:r w:rsidR="00780A21" w:rsidRPr="00C70ACA">
        <w:rPr>
          <w:rFonts w:ascii="Times New Roman" w:hAnsi="Times New Roman" w:cs="Times New Roman"/>
        </w:rPr>
        <w:t xml:space="preserve">наполняемостью не более 75% от проектной мощности. </w:t>
      </w:r>
    </w:p>
    <w:p w:rsidR="00790B72" w:rsidRPr="00C70ACA" w:rsidRDefault="00790B72" w:rsidP="006B6F88">
      <w:pPr>
        <w:ind w:firstLine="709"/>
        <w:jc w:val="both"/>
        <w:rPr>
          <w:rFonts w:ascii="Times New Roman" w:hAnsi="Times New Roman" w:cs="Times New Roman"/>
        </w:rPr>
      </w:pP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6.3. Рекомендовать привлекать к работе в организации, а также к перевозкам организованных групп детей персонал, прошедший вакцинацию от COVID-19.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Для обеспечения заезда на территорию организации служебного (специализированного, коммунального, пассажирского и др.) автотранспорта предусмотреть на входе обязательные </w:t>
      </w:r>
      <w:r w:rsidRPr="00C70ACA">
        <w:rPr>
          <w:rFonts w:ascii="Times New Roman" w:hAnsi="Times New Roman" w:cs="Times New Roman"/>
        </w:rPr>
        <w:lastRenderedPageBreak/>
        <w:t xml:space="preserve">дезинфекционные мероприятия или оборудовать для автотранспорта поставщика пищевых продуктов специальную площадку перед въездом в организацию для передачи товаров, в том числе продуктов питания. 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В случае приёма пищевых продуктов и продовольственного сырья на площадке при въезде в организацию после визуального осмотра (бракераж поступающей пищевой продукции) доставка в места их хранения осуществляется работниками организации (при этом возможно использование мобильных перегрузочных устройств лагеря (тачки, переноски и т. п.)).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Документы, подтверждающие безопасность и качество пищевой продукции (накладные, декларации и т. п.), предоставляются поставщиком в организацию в упакованном </w:t>
      </w:r>
      <w:r w:rsidR="00E8291B" w:rsidRPr="00C70ACA">
        <w:rPr>
          <w:rFonts w:ascii="Times New Roman" w:hAnsi="Times New Roman" w:cs="Times New Roman"/>
        </w:rPr>
        <w:br/>
      </w:r>
      <w:r w:rsidRPr="00C70ACA">
        <w:rPr>
          <w:rFonts w:ascii="Times New Roman" w:hAnsi="Times New Roman" w:cs="Times New Roman"/>
        </w:rPr>
        <w:t xml:space="preserve">в водонепроницаемую обложку виде (файлы, папки и т. п.). При передаче документов упаковка обрабатывается получателем продуктов с применением дезинфицирующих средств вирулицидного действия. Каждый документ должен находиться в отдельной упаковке.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Приём-передача любых документов, в том числе на пищевые продукты </w:t>
      </w:r>
      <w:r w:rsidR="00E8291B" w:rsidRPr="00C70ACA">
        <w:rPr>
          <w:rFonts w:ascii="Times New Roman" w:hAnsi="Times New Roman" w:cs="Times New Roman"/>
        </w:rPr>
        <w:br/>
      </w:r>
      <w:r w:rsidRPr="00C70ACA">
        <w:rPr>
          <w:rFonts w:ascii="Times New Roman" w:hAnsi="Times New Roman" w:cs="Times New Roman"/>
        </w:rPr>
        <w:t xml:space="preserve">и продовольственное сырье, а также поступление продуктов и сырья, приём и возврат тары осуществляется с использованием каждой стороной средств индивидуальной защиты (масок, перчаток).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дезинфицирующими средствами.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6.4. Рекомендуется предусмотреть при организации работы загородных лагерей </w:t>
      </w:r>
      <w:r w:rsidR="00E8291B" w:rsidRPr="00C70ACA">
        <w:rPr>
          <w:rFonts w:ascii="Times New Roman" w:hAnsi="Times New Roman" w:cs="Times New Roman"/>
        </w:rPr>
        <w:br/>
      </w:r>
      <w:r w:rsidRPr="00C70ACA">
        <w:rPr>
          <w:rFonts w:ascii="Times New Roman" w:hAnsi="Times New Roman" w:cs="Times New Roman"/>
        </w:rPr>
        <w:t xml:space="preserve">с круглосуточным пребыванием проживание персонала на территории лагеря с запретом в течение смены выхода в населённый пункт.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В случае если сотрудники не проживают на территории загородных лагерей </w:t>
      </w:r>
      <w:r w:rsidR="00E8291B" w:rsidRPr="00C70ACA">
        <w:rPr>
          <w:rFonts w:ascii="Times New Roman" w:hAnsi="Times New Roman" w:cs="Times New Roman"/>
        </w:rPr>
        <w:br/>
      </w:r>
      <w:r w:rsidRPr="00C70ACA">
        <w:rPr>
          <w:rFonts w:ascii="Times New Roman" w:hAnsi="Times New Roman" w:cs="Times New Roman"/>
        </w:rPr>
        <w:t xml:space="preserve">с круглосуточным пребыванием, рекомендуется проводить еженедельные обследования сотрудников на COVID-19 с применением метода ПЦР.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7. Взаимодействие «работник – работник»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7.1. Обязательные мероприятия: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7.1.1. Организация «входного фильтра» с: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проведением бесконтактного контроля температуры тела работника и отстранением от нахождения на рабочем месте лиц с повышенной температурой тела и (или) другими признаками респираторных инфекций (кашель, насморк);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другого субъекта Российской Федерации или другой страны (опрос, анкетирование и др.).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или самостоятельной самоизоляции в домашних условиях.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lastRenderedPageBreak/>
        <w:t xml:space="preserve">С момента выявления указанных лиц организация должна в течение 2 часов любым доступным способом уведомить территориальный отдел Управления Роспотребнадзора по автономному округу.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7.1.2. Организация работы: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ограничение прохода на территорию организации лиц, не связанных с деятельностью организации, и лиц, не связанных с оказанием услуг в сфере отдыха детей и их оздоровления;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запрет приёма пищи на рабочих местах, в игровых комнатах и раздевалках;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использование работниками организации средств индивидуальной защиты;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проведение обучения и инструктажа работников по вопросам предупреждения и распространения новой коронавирусной инфекции </w:t>
      </w:r>
      <w:r w:rsidR="002D0541" w:rsidRPr="00C70ACA">
        <w:rPr>
          <w:rFonts w:ascii="Times New Roman" w:hAnsi="Times New Roman" w:cs="Times New Roman"/>
        </w:rPr>
        <w:t>(</w:t>
      </w:r>
      <w:r w:rsidR="002D0541" w:rsidRPr="00C70ACA">
        <w:rPr>
          <w:rStyle w:val="a4"/>
          <w:rFonts w:ascii="Times New Roman" w:hAnsi="Times New Roman" w:cs="Times New Roman"/>
          <w:b/>
          <w:bCs/>
          <w:i w:val="0"/>
          <w:iCs w:val="0"/>
          <w:color w:val="5F6368"/>
          <w:shd w:val="clear" w:color="auto" w:fill="FFFFFF"/>
        </w:rPr>
        <w:t>COVID</w:t>
      </w:r>
      <w:r w:rsidR="002D0541" w:rsidRPr="00C70ACA">
        <w:rPr>
          <w:rFonts w:ascii="Times New Roman" w:hAnsi="Times New Roman" w:cs="Times New Roman"/>
          <w:color w:val="4D5156"/>
          <w:shd w:val="clear" w:color="auto" w:fill="FFFFFF"/>
        </w:rPr>
        <w:t>-19)</w:t>
      </w:r>
      <w:r w:rsidR="00C70ACA" w:rsidRPr="00C70ACA">
        <w:rPr>
          <w:rFonts w:ascii="Times New Roman" w:hAnsi="Times New Roman" w:cs="Times New Roman"/>
        </w:rPr>
        <w:t xml:space="preserve">, </w:t>
      </w:r>
      <w:r w:rsidRPr="00C70ACA">
        <w:rPr>
          <w:rFonts w:ascii="Times New Roman" w:hAnsi="Times New Roman" w:cs="Times New Roman"/>
        </w:rPr>
        <w:t xml:space="preserve">в том числе по проведению профилактической дезинфекции, использованию средств индивидуальной защиты, выполнению мер личной гигиены и профилактики инфекционных заболеваний.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7.2. Обеспечение гигиены работников: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обеспечение работников защитными медицинскими масками и перчатками;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обеспечение работников, задействованных в проведении уборки и дезинфекции, респираторами, влагонепроницаемыми перчатками, защитными очками;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использование работниками, участвующими в приготовлении и раздаче пищи, иными работниками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– в соответствии с инструкцией по их применению;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создание условий для соблюдения правил личной гигиены работниками;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организация при входе мест обработки рук кожными антисептиками;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дезинфекция совместно используемого оборудования и персональных гаджетов не реже 1 раза в 2 часа;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организация централизованного сбора одноразовых масок и перчаток перед помещением в контейнер с отходами, герметичная упаковка их в 2 полиэтиленовых пакета.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7.3. Контроль соблюдения Инструкции: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обеспечение подтверждения проведения дезинфекционных мероприятий, позволяющего оценить объём, качество и своевременность проведённых дезинфекционных мероприятий (ведение журнала дезинфекционных мероприятий, фото и/или </w:t>
      </w:r>
      <w:proofErr w:type="spellStart"/>
      <w:r w:rsidRPr="00C70ACA">
        <w:rPr>
          <w:rFonts w:ascii="Times New Roman" w:hAnsi="Times New Roman" w:cs="Times New Roman"/>
        </w:rPr>
        <w:t>видеофиксация</w:t>
      </w:r>
      <w:proofErr w:type="spellEnd"/>
      <w:r w:rsidRPr="00C70ACA">
        <w:rPr>
          <w:rFonts w:ascii="Times New Roman" w:hAnsi="Times New Roman" w:cs="Times New Roman"/>
        </w:rPr>
        <w:t xml:space="preserve">);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организация контроля за применением работниками средств индивидуальной защиты;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lastRenderedPageBreak/>
        <w:t xml:space="preserve">назначение ответственного лица за осуществление контроля выполнения настоящей Инструкции и эффективности проведённых  мероприятий, а также за передачу информации в территориальный орган Роспотребнадзора (далее – ответственный работник);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обеспечение незамедлительного направления ответственным работником информации о возникновении внештатных ситуаций санитарно-эпидемиологического характера в организации в территориальный отдел Управления Роспотребнадзора по автономному округу.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7.4. Дополнительные рекомендации: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ограничение контактных приветствий, в том числе рукопожатий;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разнесение во времени перерывов на еду и на отдых в целях минимизации контакта между работниками;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ограничение перемещения и выхода за территорию работников в обеденный перерыв и во время перерыва на отдых;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выделение для приёма пищи отдельной комнаты или зоны с оборудованной раковиной для мытья рук и дозатором для обработки рук кожным антисептиком;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сокращение количества мест в комнатах отдыха работников, общих зонах и помещениях для проведения занятий, мероприятий, игровых комнатах для обеспечения физического расстояния более чем в 1,5 м.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8. Взаимодействие «работник – посетитель»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8.1. Обязательные мероприятия: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Организация «входного фильтра» с: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проведением бесконтактного контроля температуры тела посетителя (ребёнка) с фиксацией в журнале и занесением результатов «входного фильтра» в соответствующий журнал. 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представителей). При этом дети должны размещаться отдельно от взрослых;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уточнением состояния здоровья ребёнка и лиц, проживающих вместе с ним, информации о возможных контактах с больными лицами или лицами, вернувшимися из другого субъекта Российской Федерации или другой страны (опрос, анкетирование и др.);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организация мест обработки рук кожными антисептиками с вирулицидным действием;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оборудование автоматических бесконтактных дозаторов для обработки рук при входе в организацию, при входе в помещения для приёма пищи, санитарные узлы и туалетные комнаты;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предоставление доступа к оборудованию, средствам обучения и воспитания, инвентарю, помещениям для проведения мероприятий только детям, педагогическим работникам и иным работникам, </w:t>
      </w:r>
      <w:r w:rsidR="00205417" w:rsidRPr="00C70ACA">
        <w:rPr>
          <w:rFonts w:ascii="Times New Roman" w:hAnsi="Times New Roman" w:cs="Times New Roman"/>
        </w:rPr>
        <w:t xml:space="preserve">а также лицам, </w:t>
      </w:r>
      <w:r w:rsidRPr="00C70ACA">
        <w:rPr>
          <w:rFonts w:ascii="Times New Roman" w:hAnsi="Times New Roman" w:cs="Times New Roman"/>
        </w:rPr>
        <w:t xml:space="preserve">проводящим очистку и дезинфекцию указанного оборудования;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исключение пересечения любого случайного работника с детьми.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8.2. Дополнительные рекомендации: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lastRenderedPageBreak/>
        <w:t xml:space="preserve">наличие согласия родителей (законных представителей) несовершеннолетних детей при оказании услуг в сфере отдыха детей и их оздоровления в автономном округе в условиях распространения COVID-19;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размещение у всех входов, а также в иных зонах общего пользования информации о необходимости: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использования средств индивидуальной защиты;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сохранения социальной дистанции до 1,5 м;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избегания рукопожатий.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9. Взаимодействие «посетитель – посетитель»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9.1. Обязательные мероприятия: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минимизация продолжительности пребывания детей в раздевалке до и после мероприятий (при наличии возможности использование нескольких раздевалок для уменьшения количества детей, пребывающих в одной раздевалке);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запрет приёма пищи в раздевалках и других помещениях, не предназначенных для приёма пищи;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запрет проведения массовых мероприятий в закрытых помещениях, в том числе между разными отрядами, а также мероприятий с посещением родителей;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проведение массовых мероприятий на открытом воздухе допускается только без непосредственного контакта между детьми из разных отрядов;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применение последовательного разделения друг от друга отрядов, планирование расписаний отрядных мероприятий последовательно, со сдвигом по времени;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питание должно быть организовано в помещении для приёма пищи по специальному графику, составленному с целью минимизации контактов между детьми во время приёма пищи в столовой;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обеспечение перерывов между отрядными мероприятиями длительностью не менее 20 минут для проведения проветривания, уборки и обработки всех контактных поверхностей с применением дезинфицирующих средств с вирулицидным действием.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9.2. Дополнительные мероприятия: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закрытие общего гардероба, хранение вещей посетителей в индивидуальных кабинках с дезинфекцией после каждого посетителя (в том числе ключей от кабинок), хранение личных вещей детей в одноразовых пакетах (при использовании шкафов в раздевалках) (по возможности);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обработка учебных мест и всех поверхностей после каждого ребёнка, включая столы, стулья и прочие твёрдые поверхности, с которыми соприкасается ребёнок и которые возможно обработать.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10. Уборка и дезинфекция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Обязательные мероприятия: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lastRenderedPageBreak/>
        <w:t xml:space="preserve">при уборке помещений использовать дезинфицирующие средства, зарегистрированные в установленном порядке, 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70ACA">
        <w:rPr>
          <w:rFonts w:ascii="Times New Roman" w:hAnsi="Times New Roman" w:cs="Times New Roman"/>
        </w:rPr>
        <w:t>в инструкциях</w:t>
      </w:r>
      <w:proofErr w:type="gramEnd"/>
      <w:r w:rsidRPr="00C70ACA">
        <w:rPr>
          <w:rFonts w:ascii="Times New Roman" w:hAnsi="Times New Roman" w:cs="Times New Roman"/>
        </w:rPr>
        <w:t xml:space="preserve"> по применению которых указаны режимы обеззараживания объектов при вирусных инфекциях;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перед открытием каждой смены обеспечить проведение генеральной уборки всех помещений с очисткой вентиляционных решеток, в последующем – не реже одного раза в неделю;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обеспечить проведение влажной уборки с применением дезинфицирующих средств вирулицидного действия: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дезинфекционную обработку контактных поверхностей (учебных мест, средств обучения и воспитания, спортивного инвентаря и оборудования) после каждого использования, основных и вспомогательных помещений каждые 3 часа, санитарных узлов (санитарно-технического оборудования, в том числе вентилей кранов, спуска бачков унитаза) не реже 1 раза в 2 часа;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приготовление рабочих растворов дезинфицирующих средств проводить в специальном помещении, оборудованном приточно-вытяжной вентиляцией, не допускать хранения личных вещей, пищевых продуктов, присутствия посторонних лиц, приёма пищи, курения в вышеуказанных помещениях;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обеспечить проведение обеззараживания воздуха с помощью оборудования, разрешённого для применения в присутствии людей;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обеспечить постоянный контроль за работоспособностью системы вентиляции и/или кондиционирования с целью поддержания постоянных нормируемых показателей воздухообмена во время работы организации;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обеспечить проветривание помещений каждые 2 часа или после каждого группового занятия;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профилактическую дезинфекцию проводить согласно действующим методическим документам (инструкциям) на конкретное средство, с учётом концентрации раствора, применяемого при вирусных инфекциях;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>все виды работ с дезинфицирующими средствами выполнять во влагонепроницаемых перчатках, при проведении дезинфекции способом орошения испол</w:t>
      </w:r>
      <w:r w:rsidR="006B6F88" w:rsidRPr="00C70ACA">
        <w:rPr>
          <w:rFonts w:ascii="Times New Roman" w:hAnsi="Times New Roman" w:cs="Times New Roman"/>
        </w:rPr>
        <w:t>ьзовать средства индивидуальной</w:t>
      </w:r>
      <w:r w:rsidRPr="00C70ACA">
        <w:rPr>
          <w:rFonts w:ascii="Times New Roman" w:hAnsi="Times New Roman" w:cs="Times New Roman"/>
        </w:rPr>
        <w:t xml:space="preserve"> защиты, органы дыхания защищать респиратором, глаза – защитными очками или использовать </w:t>
      </w:r>
      <w:proofErr w:type="spellStart"/>
      <w:r w:rsidRPr="00C70ACA">
        <w:rPr>
          <w:rFonts w:ascii="Times New Roman" w:hAnsi="Times New Roman" w:cs="Times New Roman"/>
        </w:rPr>
        <w:t>противоаэрозольные</w:t>
      </w:r>
      <w:proofErr w:type="spellEnd"/>
      <w:r w:rsidRPr="00C70ACA">
        <w:rPr>
          <w:rFonts w:ascii="Times New Roman" w:hAnsi="Times New Roman" w:cs="Times New Roman"/>
        </w:rPr>
        <w:t xml:space="preserve"> средства индивидуальной защиты органов дыхания с изолирующей лицевой частью;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обеспечить маркировку и использование уборочного инвентаря в соответствии с его функциональным назначением;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обеспечить проведение обязательной дезинфекции уборочного инвентаря после проведения уборки;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дезинфицирующие средства хранить в упаковках изготовителя, плотно закрытыми в специально отведённом сухом, прохладном, вентилируемом и затемненном месте, недоступном для детей;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обеспечить наличие пятидневного запаса средств индивидуальной защиты, дезинфицирующих и моющих средств в организации;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lastRenderedPageBreak/>
        <w:t xml:space="preserve">организовать дезинфекцию оборудования, средств обучения и воспитания, спортивного инвентаря коллективного использования после каждого мероприятия силами работников по уборке;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обеспечить обработку обеденных столов до и после каждого приёма пищи с использованием моющих и дезинфицирующих средств;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дезинфицировать столовую и чайную посуду, столовые приборы после каждого использования путём погружения в дезинфицирующий раствор с последующим мытьём и высушиванием либо мыть в посудомоечных машинах с соблюдением температурного режима; </w:t>
      </w:r>
    </w:p>
    <w:p w:rsidR="00BA2809" w:rsidRPr="00C70ACA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 xml:space="preserve">организовать работу работников пищеблоков с использованием средства индивидуальной защиты (масок, перчаток); </w:t>
      </w:r>
    </w:p>
    <w:p w:rsidR="00BC0BC6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C70ACA">
        <w:rPr>
          <w:rFonts w:ascii="Times New Roman" w:hAnsi="Times New Roman" w:cs="Times New Roman"/>
        </w:rPr>
        <w:t>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Default="00333FB0" w:rsidP="006B6F88">
      <w:pPr>
        <w:ind w:firstLine="709"/>
        <w:jc w:val="both"/>
        <w:rPr>
          <w:rFonts w:ascii="Times New Roman" w:hAnsi="Times New Roman" w:cs="Times New Roman"/>
        </w:rPr>
      </w:pPr>
    </w:p>
    <w:p w:rsidR="00333FB0" w:rsidRPr="00381250" w:rsidRDefault="00333FB0" w:rsidP="00333FB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25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333FB0" w:rsidRPr="00381250" w:rsidRDefault="00333FB0" w:rsidP="00333FB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250">
        <w:rPr>
          <w:rFonts w:ascii="Times New Roman" w:eastAsia="Times New Roman" w:hAnsi="Times New Roman"/>
          <w:sz w:val="20"/>
          <w:szCs w:val="20"/>
          <w:lang w:eastAsia="ru-RU"/>
        </w:rPr>
        <w:t>к защитному протоколу:</w:t>
      </w:r>
    </w:p>
    <w:p w:rsidR="00333FB0" w:rsidRPr="00381250" w:rsidRDefault="00333FB0" w:rsidP="00333FB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250">
        <w:rPr>
          <w:rFonts w:ascii="Times New Roman" w:eastAsia="Times New Roman" w:hAnsi="Times New Roman"/>
          <w:sz w:val="20"/>
          <w:szCs w:val="20"/>
          <w:lang w:eastAsia="ru-RU"/>
        </w:rPr>
        <w:t xml:space="preserve">«Услуги в сфере отдыха детей и их оздоровления </w:t>
      </w:r>
    </w:p>
    <w:p w:rsidR="00333FB0" w:rsidRPr="00381250" w:rsidRDefault="00333FB0" w:rsidP="00333FB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250">
        <w:rPr>
          <w:rFonts w:ascii="Times New Roman" w:eastAsia="Times New Roman" w:hAnsi="Times New Roman"/>
          <w:sz w:val="20"/>
          <w:szCs w:val="20"/>
          <w:lang w:eastAsia="ru-RU"/>
        </w:rPr>
        <w:t xml:space="preserve">в Ханты-Мансийском автономном округе – Югре» </w:t>
      </w:r>
    </w:p>
    <w:p w:rsidR="00333FB0" w:rsidRPr="00381250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FB0" w:rsidRPr="001B45A8" w:rsidRDefault="00333FB0" w:rsidP="00333FB0">
      <w:pPr>
        <w:spacing w:before="240" w:after="240" w:line="240" w:lineRule="auto"/>
        <w:jc w:val="right"/>
        <w:rPr>
          <w:rFonts w:ascii="Times New Roman" w:hAnsi="Times New Roman"/>
          <w:sz w:val="28"/>
          <w:szCs w:val="28"/>
        </w:rPr>
      </w:pPr>
      <w:r w:rsidRPr="001B45A8">
        <w:rPr>
          <w:rFonts w:ascii="Times New Roman" w:hAnsi="Times New Roman"/>
          <w:sz w:val="28"/>
          <w:szCs w:val="28"/>
        </w:rPr>
        <w:t>ФОРМА</w:t>
      </w:r>
    </w:p>
    <w:p w:rsidR="00333FB0" w:rsidRPr="00113C47" w:rsidRDefault="00333FB0" w:rsidP="00333F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B45A8">
        <w:rPr>
          <w:rFonts w:ascii="Times New Roman" w:hAnsi="Times New Roman"/>
          <w:sz w:val="28"/>
          <w:szCs w:val="28"/>
        </w:rPr>
        <w:t xml:space="preserve">ведомление о готовности </w:t>
      </w:r>
      <w:r>
        <w:rPr>
          <w:rFonts w:ascii="Times New Roman" w:hAnsi="Times New Roman"/>
          <w:sz w:val="28"/>
          <w:szCs w:val="28"/>
        </w:rPr>
        <w:t>организации отдыха детей и их оздоровления (индивидуального предпринимателя)</w:t>
      </w:r>
      <w:r w:rsidRPr="001B45A8">
        <w:rPr>
          <w:rFonts w:ascii="Times New Roman" w:hAnsi="Times New Roman"/>
          <w:sz w:val="28"/>
          <w:szCs w:val="28"/>
        </w:rPr>
        <w:t xml:space="preserve"> к возобновлению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br/>
        <w:t>по предоставлению услуг в сфере отдыха детей и их оздоровления</w:t>
      </w:r>
      <w:r>
        <w:rPr>
          <w:rFonts w:ascii="Times New Roman" w:hAnsi="Times New Roman"/>
          <w:sz w:val="28"/>
          <w:szCs w:val="28"/>
        </w:rPr>
        <w:br/>
      </w:r>
      <w:r w:rsidRPr="001B45A8">
        <w:rPr>
          <w:rFonts w:ascii="Times New Roman" w:hAnsi="Times New Roman"/>
          <w:sz w:val="28"/>
          <w:szCs w:val="28"/>
        </w:rPr>
        <w:t>в целях недопущения распространения новой кор</w:t>
      </w:r>
      <w:r>
        <w:rPr>
          <w:rFonts w:ascii="Times New Roman" w:hAnsi="Times New Roman"/>
          <w:sz w:val="28"/>
          <w:szCs w:val="28"/>
        </w:rPr>
        <w:t>онавирусной инфекции (COVID-19)</w:t>
      </w:r>
    </w:p>
    <w:p w:rsidR="00333FB0" w:rsidRPr="003878ED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>Настоящим уведомляем о готовности осуществлять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оказанию услуг в сфере </w:t>
      </w:r>
      <w:r>
        <w:rPr>
          <w:rFonts w:ascii="Times New Roman" w:hAnsi="Times New Roman"/>
          <w:sz w:val="28"/>
          <w:szCs w:val="28"/>
        </w:rPr>
        <w:t>отдыха детей и их оздоровления</w:t>
      </w: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соблюдением всех требований в целях недопущения распространения новой коронавирусной инфекции (COVID-19) и иных требований федерального законодательства, законодательства Ханты-Мансийского автономн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округа – Югры, в том числе </w:t>
      </w: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постановлений, предписаний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рекомендаций Федеральной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>по надзору в сфере защиты прав потребителей и благополучия человека.</w:t>
      </w:r>
    </w:p>
    <w:p w:rsidR="00333FB0" w:rsidRPr="003878ED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90" w:type="dxa"/>
        <w:tblLook w:val="04A0" w:firstRow="1" w:lastRow="0" w:firstColumn="1" w:lastColumn="0" w:noHBand="0" w:noVBand="1"/>
      </w:tblPr>
      <w:tblGrid>
        <w:gridCol w:w="3652"/>
        <w:gridCol w:w="5919"/>
        <w:gridCol w:w="5919"/>
      </w:tblGrid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vMerge w:val="restart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>Тип поставщика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vMerge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  <w:shd w:val="clear" w:color="auto" w:fill="auto"/>
          </w:tcPr>
          <w:p w:rsidR="00333FB0" w:rsidRPr="003878ED" w:rsidRDefault="00333FB0" w:rsidP="00EF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878ED">
              <w:rPr>
                <w:rFonts w:ascii="Times New Roman" w:hAnsi="Times New Roman"/>
                <w:sz w:val="20"/>
                <w:szCs w:val="20"/>
              </w:rPr>
              <w:t xml:space="preserve">образовательная организация/организация, осуществляющая </w:t>
            </w:r>
            <w:r w:rsidRPr="00E037F9">
              <w:rPr>
                <w:rFonts w:ascii="Times New Roman" w:hAnsi="Times New Roman"/>
                <w:sz w:val="20"/>
                <w:szCs w:val="20"/>
              </w:rPr>
              <w:t>услуги в сфере отдыха детей и их оздоровления</w:t>
            </w:r>
            <w:r w:rsidRPr="003878ED">
              <w:rPr>
                <w:rFonts w:ascii="Times New Roman" w:hAnsi="Times New Roman"/>
                <w:sz w:val="20"/>
                <w:szCs w:val="20"/>
              </w:rPr>
              <w:t xml:space="preserve"> /индивидуальный предприниматель, осуществляющий де</w:t>
            </w:r>
            <w:r>
              <w:rPr>
                <w:rFonts w:ascii="Times New Roman" w:hAnsi="Times New Roman"/>
                <w:sz w:val="20"/>
                <w:szCs w:val="20"/>
              </w:rPr>
              <w:t>ятельность с наймом работников/</w:t>
            </w:r>
            <w:r w:rsidRPr="003878ED">
              <w:rPr>
                <w:rFonts w:ascii="Times New Roman" w:hAnsi="Times New Roman"/>
                <w:sz w:val="20"/>
                <w:szCs w:val="20"/>
              </w:rPr>
              <w:t>индивидуальный предприниматель, осуществляющий деятельность без найма работников</w:t>
            </w: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>Адрес (адреса) места (мест) осуществления деятельности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>Общая численность работников (человек)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13C47">
              <w:rPr>
                <w:rFonts w:ascii="Times New Roman" w:hAnsi="Times New Roman"/>
                <w:sz w:val="28"/>
                <w:szCs w:val="28"/>
              </w:rPr>
              <w:t>задействова</w:t>
            </w:r>
            <w:r>
              <w:rPr>
                <w:rFonts w:ascii="Times New Roman" w:hAnsi="Times New Roman"/>
                <w:sz w:val="28"/>
                <w:szCs w:val="28"/>
              </w:rPr>
              <w:t>нных в организации отдыха детей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13C47">
              <w:rPr>
                <w:rFonts w:ascii="Times New Roman" w:hAnsi="Times New Roman"/>
                <w:sz w:val="28"/>
                <w:szCs w:val="28"/>
              </w:rPr>
              <w:t>и их оздоровления согласно штатному расписанию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113C47">
              <w:rPr>
                <w:rFonts w:ascii="Times New Roman" w:hAnsi="Times New Roman"/>
                <w:sz w:val="28"/>
                <w:szCs w:val="28"/>
              </w:rPr>
              <w:t>из них допущенных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13C47">
              <w:rPr>
                <w:rFonts w:ascii="Times New Roman" w:hAnsi="Times New Roman"/>
                <w:sz w:val="28"/>
                <w:szCs w:val="28"/>
              </w:rPr>
              <w:t xml:space="preserve">к оказанию услуг в сфере </w:t>
            </w:r>
            <w:r w:rsidRPr="00113C47">
              <w:rPr>
                <w:rFonts w:ascii="Times New Roman" w:hAnsi="Times New Roman"/>
                <w:sz w:val="28"/>
                <w:szCs w:val="28"/>
              </w:rPr>
              <w:lastRenderedPageBreak/>
              <w:t>отдыха детей и их оздоровления (человек)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Default="00333FB0" w:rsidP="00EF70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FB0" w:rsidRPr="003878ED" w:rsidRDefault="00333FB0" w:rsidP="00EF70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 xml:space="preserve">Общая численность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3878ED">
              <w:rPr>
                <w:rFonts w:ascii="Times New Roman" w:hAnsi="Times New Roman"/>
                <w:sz w:val="28"/>
                <w:szCs w:val="28"/>
              </w:rPr>
              <w:t>(человек)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C47">
              <w:rPr>
                <w:rFonts w:ascii="Times New Roman" w:hAnsi="Times New Roman"/>
                <w:sz w:val="28"/>
                <w:szCs w:val="28"/>
              </w:rPr>
              <w:t>в организации отдыха детей и их оздоровления согласно комплектованию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Default="00333FB0" w:rsidP="00EF70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FB0" w:rsidRPr="00483821" w:rsidRDefault="00333FB0" w:rsidP="00EF705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83821">
              <w:rPr>
                <w:rFonts w:ascii="Times New Roman" w:hAnsi="Times New Roman"/>
                <w:sz w:val="28"/>
                <w:szCs w:val="28"/>
              </w:rPr>
              <w:t>Дата возобновления деятельности по оказанию услуг в сфере отдыха детей и их оздоровления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vMerge w:val="restart"/>
            <w:shd w:val="clear" w:color="auto" w:fill="auto"/>
          </w:tcPr>
          <w:p w:rsidR="00333FB0" w:rsidRDefault="00333FB0" w:rsidP="00EF70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FB0" w:rsidRPr="003878ED" w:rsidRDefault="00333FB0" w:rsidP="00EF70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>Контактные данные лица, 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  <w:tc>
          <w:tcPr>
            <w:tcW w:w="5919" w:type="dxa"/>
            <w:tcBorders>
              <w:top w:val="single" w:sz="4" w:space="0" w:color="auto"/>
            </w:tcBorders>
            <w:shd w:val="clear" w:color="auto" w:fill="auto"/>
          </w:tcPr>
          <w:p w:rsidR="00333FB0" w:rsidRPr="003878ED" w:rsidRDefault="00333FB0" w:rsidP="00EF7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0"/>
                <w:szCs w:val="20"/>
              </w:rPr>
              <w:t>Число, месяц, год</w:t>
            </w: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vMerge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33FB0" w:rsidRPr="003878ED" w:rsidRDefault="00333FB0" w:rsidP="00EF7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FB0" w:rsidRPr="003878ED" w:rsidTr="00EF7053">
        <w:tc>
          <w:tcPr>
            <w:tcW w:w="9571" w:type="dxa"/>
            <w:gridSpan w:val="2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i/>
                <w:sz w:val="28"/>
                <w:szCs w:val="28"/>
              </w:rPr>
              <w:t>Ф.И.О. (полностью)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878ED">
              <w:rPr>
                <w:rFonts w:ascii="Times New Roman" w:hAnsi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878ED">
              <w:rPr>
                <w:rFonts w:ascii="Times New Roman" w:hAnsi="Times New Roman"/>
                <w:i/>
                <w:sz w:val="28"/>
                <w:szCs w:val="28"/>
              </w:rPr>
              <w:t>Телефон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33FB0" w:rsidRPr="003878ED" w:rsidTr="00EF7053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333FB0" w:rsidRPr="003878ED" w:rsidRDefault="00333FB0" w:rsidP="00EF7053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878ED">
              <w:rPr>
                <w:rFonts w:ascii="Times New Roman" w:hAnsi="Times New Roman"/>
                <w:i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  <w:shd w:val="clear" w:color="auto" w:fill="auto"/>
          </w:tcPr>
          <w:p w:rsidR="00333FB0" w:rsidRPr="003878ED" w:rsidRDefault="00333FB0" w:rsidP="00EF70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333FB0" w:rsidRPr="003878ED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FB0" w:rsidRPr="003878ED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 дало согласие на использование указанных сведений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обработки персональных данных.</w:t>
      </w:r>
    </w:p>
    <w:p w:rsidR="00333FB0" w:rsidRPr="003878ED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подтверждение вышеуказанного прилагаю копию локального нормативного акта о возобновлении деятельности и обеспечении профилактических мер при оказании услуг </w:t>
      </w:r>
      <w:r>
        <w:rPr>
          <w:rFonts w:ascii="Times New Roman" w:hAnsi="Times New Roman"/>
          <w:sz w:val="28"/>
          <w:szCs w:val="28"/>
        </w:rPr>
        <w:t>в сфере отдыха детей</w:t>
      </w:r>
      <w:r>
        <w:rPr>
          <w:rFonts w:ascii="Times New Roman" w:hAnsi="Times New Roman"/>
          <w:sz w:val="28"/>
          <w:szCs w:val="28"/>
        </w:rPr>
        <w:br/>
      </w:r>
      <w:r w:rsidRPr="00F07CBA">
        <w:rPr>
          <w:rFonts w:ascii="Times New Roman" w:hAnsi="Times New Roman"/>
          <w:sz w:val="28"/>
          <w:szCs w:val="28"/>
        </w:rPr>
        <w:t xml:space="preserve">и их оздоровления </w:t>
      </w: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>в усл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овиях распространения COVID-19.</w:t>
      </w:r>
    </w:p>
    <w:p w:rsidR="00333FB0" w:rsidRPr="003878ED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FB0" w:rsidRPr="003878ED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>Приложение: на ____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1 экз.</w:t>
      </w:r>
    </w:p>
    <w:p w:rsidR="00333FB0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3FB0" w:rsidRPr="003878ED" w:rsidTr="00EF7053">
        <w:tc>
          <w:tcPr>
            <w:tcW w:w="4785" w:type="dxa"/>
            <w:shd w:val="clear" w:color="auto" w:fill="auto"/>
          </w:tcPr>
          <w:p w:rsidR="00333FB0" w:rsidRPr="003878ED" w:rsidRDefault="00333FB0" w:rsidP="00EF705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4786" w:type="dxa"/>
            <w:shd w:val="clear" w:color="auto" w:fill="auto"/>
          </w:tcPr>
          <w:p w:rsidR="00333FB0" w:rsidRPr="003878ED" w:rsidRDefault="00333FB0" w:rsidP="00EF7053">
            <w:pPr>
              <w:tabs>
                <w:tab w:val="left" w:pos="99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78E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333FB0" w:rsidRPr="003878ED" w:rsidTr="00EF7053">
        <w:tc>
          <w:tcPr>
            <w:tcW w:w="4785" w:type="dxa"/>
            <w:shd w:val="clear" w:color="auto" w:fill="auto"/>
          </w:tcPr>
          <w:p w:rsidR="00333FB0" w:rsidRPr="003878ED" w:rsidRDefault="00333FB0" w:rsidP="00EF7053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8E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333FB0" w:rsidRPr="003878ED" w:rsidRDefault="00333FB0" w:rsidP="00EF7053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(р</w:t>
            </w:r>
            <w:r w:rsidRPr="003878ED">
              <w:rPr>
                <w:rFonts w:ascii="Times New Roman" w:hAnsi="Times New Roman"/>
                <w:sz w:val="20"/>
                <w:szCs w:val="20"/>
              </w:rPr>
              <w:t>асшифровка подписи)</w:t>
            </w:r>
          </w:p>
        </w:tc>
      </w:tr>
    </w:tbl>
    <w:p w:rsidR="00333FB0" w:rsidRPr="00113C47" w:rsidRDefault="00333FB0" w:rsidP="00333F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 П</w:t>
      </w:r>
      <w:r w:rsidRPr="003878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FB0" w:rsidRDefault="00333FB0" w:rsidP="00333FB0">
      <w:pPr>
        <w:jc w:val="both"/>
        <w:rPr>
          <w:rFonts w:ascii="Times New Roman" w:hAnsi="Times New Roman" w:cs="Times New Roman"/>
        </w:rPr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Default="00333FB0" w:rsidP="00333FB0">
      <w:pPr>
        <w:ind w:firstLine="709"/>
        <w:jc w:val="right"/>
      </w:pPr>
    </w:p>
    <w:p w:rsidR="00333FB0" w:rsidRPr="00333FB0" w:rsidRDefault="00333FB0" w:rsidP="00333FB0">
      <w:pPr>
        <w:ind w:firstLine="709"/>
        <w:jc w:val="right"/>
        <w:rPr>
          <w:rFonts w:ascii="Times New Roman" w:hAnsi="Times New Roman" w:cs="Times New Roman"/>
        </w:rPr>
      </w:pPr>
      <w:r w:rsidRPr="00333FB0">
        <w:rPr>
          <w:rFonts w:ascii="Times New Roman" w:hAnsi="Times New Roman" w:cs="Times New Roman"/>
        </w:rPr>
        <w:lastRenderedPageBreak/>
        <w:t>Приложение 2</w:t>
      </w:r>
    </w:p>
    <w:p w:rsidR="00333FB0" w:rsidRPr="00333FB0" w:rsidRDefault="00333FB0" w:rsidP="00333FB0">
      <w:pPr>
        <w:ind w:firstLine="709"/>
        <w:jc w:val="right"/>
        <w:rPr>
          <w:rFonts w:ascii="Times New Roman" w:hAnsi="Times New Roman" w:cs="Times New Roman"/>
        </w:rPr>
      </w:pPr>
      <w:r w:rsidRPr="00333FB0">
        <w:rPr>
          <w:rFonts w:ascii="Times New Roman" w:hAnsi="Times New Roman" w:cs="Times New Roman"/>
        </w:rPr>
        <w:t>к защитному протоколу:</w:t>
      </w:r>
    </w:p>
    <w:p w:rsidR="00333FB0" w:rsidRPr="00333FB0" w:rsidRDefault="00333FB0" w:rsidP="00333FB0">
      <w:pPr>
        <w:ind w:firstLine="709"/>
        <w:jc w:val="right"/>
        <w:rPr>
          <w:rFonts w:ascii="Times New Roman" w:hAnsi="Times New Roman" w:cs="Times New Roman"/>
        </w:rPr>
      </w:pPr>
      <w:r w:rsidRPr="00333FB0">
        <w:rPr>
          <w:rFonts w:ascii="Times New Roman" w:hAnsi="Times New Roman" w:cs="Times New Roman"/>
        </w:rPr>
        <w:t xml:space="preserve">«Услуги в сфере отдыха детей и их оздоровления </w:t>
      </w:r>
    </w:p>
    <w:p w:rsidR="00333FB0" w:rsidRPr="00333FB0" w:rsidRDefault="00333FB0" w:rsidP="00333FB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FB0">
        <w:rPr>
          <w:rFonts w:ascii="Times New Roman" w:hAnsi="Times New Roman" w:cs="Times New Roman"/>
        </w:rPr>
        <w:t>в Ханты-Мансийском автономном округе – Югре»</w:t>
      </w:r>
      <w:r w:rsidRPr="00333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FB0" w:rsidRPr="00333FB0" w:rsidRDefault="00333FB0" w:rsidP="00333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FB0" w:rsidRPr="00333FB0" w:rsidRDefault="00333FB0" w:rsidP="00333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3677"/>
        <w:gridCol w:w="2044"/>
        <w:gridCol w:w="3032"/>
      </w:tblGrid>
      <w:tr w:rsidR="00333FB0" w:rsidRPr="00333FB0" w:rsidTr="00EF7053">
        <w:trPr>
          <w:trHeight w:val="7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ЧЕК-ЛИСТ ГОТОВНОСТИ К ВОЗОБНОВЛЕНИЮ ДЕЯТЕЛЬНОСТИ: УСЛУГИ </w:t>
            </w: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СФЕРЕ ОРГАНИЗАЦИИ ОТДЫХА ДЕТЕЙ И ИХ ОЗДОРОВЛЕНИЯ</w:t>
            </w: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</w:t>
            </w: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 организации)</w:t>
            </w:r>
          </w:p>
        </w:tc>
      </w:tr>
      <w:tr w:rsidR="00333FB0" w:rsidRPr="00333FB0" w:rsidTr="00EF7053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FB0" w:rsidRPr="00333FB0" w:rsidTr="00EF7053">
        <w:trPr>
          <w:trHeight w:val="375"/>
        </w:trPr>
        <w:tc>
          <w:tcPr>
            <w:tcW w:w="23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FB0" w:rsidRPr="00333FB0" w:rsidTr="00EF7053">
        <w:trPr>
          <w:trHeight w:val="375"/>
        </w:trPr>
        <w:tc>
          <w:tcPr>
            <w:tcW w:w="23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(</w:t>
            </w:r>
            <w:proofErr w:type="spellStart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чч.мм.гггг</w:t>
            </w:r>
            <w:proofErr w:type="spellEnd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</w:tr>
      <w:tr w:rsidR="00333FB0" w:rsidRPr="00333FB0" w:rsidTr="00EF7053">
        <w:trPr>
          <w:trHeight w:val="375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FB0" w:rsidRPr="00333FB0" w:rsidTr="00EF7053">
        <w:trPr>
          <w:trHeight w:val="75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проверки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Наличие/отсутствие исполнения пункта (да/нет)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333FB0" w:rsidRPr="00333FB0" w:rsidTr="00EF7053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3FB0" w:rsidRPr="00333FB0" w:rsidTr="00EF7053">
        <w:trPr>
          <w:trHeight w:val="138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уведомления о возобновлении деятельности организации (индивидуального предпринимателя), направленного не позднее, чем за 1 рабочий день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150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(индивидуальный предприниматель) состоит в региональном реестре организаций отдыха детей и их оздоровления Ханты-Мансийского автономного округа – Югры, размещенном на официальном сайте Департамента образования и молодежной политики Ханты-Мансийского автономного </w:t>
            </w: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округа – Югры, на основании приказа </w:t>
            </w:r>
            <w:proofErr w:type="spellStart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ДОиМП</w:t>
            </w:r>
            <w:proofErr w:type="spellEnd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включении организации в реестр</w:t>
            </w:r>
          </w:p>
        </w:tc>
        <w:tc>
          <w:tcPr>
            <w:tcW w:w="10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случае, если в столбце 3 стоит «да», чек лист запо</w:t>
            </w:r>
            <w:r w:rsidRPr="00333FB0">
              <w:rPr>
                <w:rFonts w:ascii="Times New Roman" w:hAnsi="Times New Roman" w:cs="Times New Roman"/>
                <w:sz w:val="24"/>
                <w:szCs w:val="24"/>
              </w:rPr>
              <w:t xml:space="preserve">лняется с пункта 3 по пункт 22 </w:t>
            </w: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чек-листа</w:t>
            </w:r>
          </w:p>
        </w:tc>
      </w:tr>
      <w:tr w:rsidR="00333FB0" w:rsidRPr="00333FB0" w:rsidTr="00EF7053">
        <w:trPr>
          <w:trHeight w:val="1125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B0" w:rsidRPr="00333FB0" w:rsidTr="00EF7053">
        <w:trPr>
          <w:trHeight w:val="74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FB0" w:rsidRPr="00333FB0" w:rsidRDefault="00333FB0" w:rsidP="00EF705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FB0" w:rsidRPr="00333FB0" w:rsidRDefault="00333FB0" w:rsidP="00EF7053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лицензии на осуществление образовательной деятельности с приложениями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отсутствия, заполняется с пункта 4 по пункт 22 чек-листа</w:t>
            </w:r>
          </w:p>
        </w:tc>
      </w:tr>
      <w:tr w:rsidR="00333FB0" w:rsidRPr="00333FB0" w:rsidTr="00EF7053">
        <w:trPr>
          <w:trHeight w:val="80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FB0" w:rsidRPr="00333FB0" w:rsidRDefault="00333FB0" w:rsidP="00EF705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FB0" w:rsidRPr="00333FB0" w:rsidRDefault="00333FB0" w:rsidP="00EF7053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лицензии на осуществление медицинской деятельности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отсутствия, заполняется с пункта 5 по пункт 22 чек-листа</w:t>
            </w:r>
          </w:p>
        </w:tc>
      </w:tr>
      <w:tr w:rsidR="00333FB0" w:rsidRPr="00333FB0" w:rsidTr="00EF7053">
        <w:trPr>
          <w:trHeight w:val="55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заключений Роспотребнадзора о соответствии площадей, используемых при  осуществлении деятельности по отдыху детей и их оздоровлению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при отсутствии лицензии на осуществление образовательной деятельности</w:t>
            </w:r>
          </w:p>
        </w:tc>
      </w:tr>
      <w:tr w:rsidR="00333FB0" w:rsidRPr="00333FB0" w:rsidTr="00EF7053">
        <w:trPr>
          <w:trHeight w:val="166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акта приемки </w:t>
            </w:r>
          </w:p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отдыха детей и их оздоровления для возобновления деятельности (акт подписывается муниципальной межведомственной комиссией по вопросам организации отдыха детей и их оздоровления)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18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приказа о возобновлении деятельности организации (индивидуального предпринимателя) и обеспечении профилактических мер при </w:t>
            </w:r>
            <w:r w:rsidRPr="00333FB0">
              <w:rPr>
                <w:rFonts w:ascii="Times New Roman" w:hAnsi="Times New Roman" w:cs="Times New Roman"/>
                <w:sz w:val="24"/>
                <w:szCs w:val="24"/>
              </w:rPr>
              <w:t>оказании услуг в сфере отдыха детей и их оздоровления</w:t>
            </w: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распространения COVID-19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 доступ работников к оказанию услуг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15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справки о </w:t>
            </w:r>
            <w:proofErr w:type="spellStart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санэпидокружении</w:t>
            </w:r>
            <w:proofErr w:type="spellEnd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(справка об отсутствии контактов с инфекционными больными), выданной участковыми врачами государственных поликлиник (в </w:t>
            </w: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обязательном порядке)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 для всех работников, допущенных к работе и указанных в приказе по п.8 чек-листа</w:t>
            </w:r>
          </w:p>
        </w:tc>
      </w:tr>
      <w:tr w:rsidR="00333FB0" w:rsidRPr="00333FB0" w:rsidTr="00EF7053">
        <w:trPr>
          <w:trHeight w:val="112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сотрудников отрицательного результата тестирования на COVID-19, срок действия которого не превышает 3-х дней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FB0" w:rsidRPr="00333FB0" w:rsidTr="00EF7053">
        <w:trPr>
          <w:trHeight w:val="37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«входного фильтра»: журнал проведения бесконтактного контроля температуры тела работника и отстранения от нахождения на рабочем месте лиц с повышенной температурой тела и (или) другими признаками респираторных инфекций (кашель, насморк); уточнения состояния здоровья работников и лиц, проживающих вместе с ним, информации о возможных контактах с больными лицами или лицами, вернувшимися из другого субъекта Российской Федерации или другой страны (опрос, анкетирование и др.)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ежедневно, бесконтактная термометрия не реже двух раз в день</w:t>
            </w:r>
          </w:p>
        </w:tc>
      </w:tr>
      <w:tr w:rsidR="00333FB0" w:rsidRPr="00333FB0" w:rsidTr="00EF7053">
        <w:trPr>
          <w:trHeight w:val="259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обучения и инструктажа персонала по вопросам предупреждения и распространения новой коронавирусной инфекции (2019-nСоV), в том числе по проведению профилактической дезинфекции, по использованию средств индивидуальной защиты, по выполнению мер личной профилактики (журнал прохождения инструктажа)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оборудования по обеззараживанию воздуха, графика обеззараживания </w:t>
            </w: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помещений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92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персонала защитными медицинскими масками и перчатками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112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Персонал, задействованный в проведении уборки и дезинфекции, обеспечен респираторами, влагонепроницаемыми перчатками, защитными очками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112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Обеспечена организация централизованного сбора одноразовых масок и перчаток перед помещением в контейнер с отходами, герметичная упаковка их в 2 полиэтиленовых пакета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15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B0" w:rsidRPr="00333FB0" w:rsidRDefault="00333FB0" w:rsidP="00EF70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Обеспечено подтверждение проведения дезинфекционных мероприятий, позволяющее оценить объем, качество и своевременность проведённых дезинфекционных мероприятий (журнал проведения дезинфекционных мероприятий, фото и/или </w:t>
            </w:r>
            <w:proofErr w:type="spellStart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видеофиксация</w:t>
            </w:r>
            <w:proofErr w:type="spellEnd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7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FB0" w:rsidRPr="00333FB0" w:rsidRDefault="00333FB0" w:rsidP="00EF70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  контроль за применением работниками средств индивидуальной защиты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7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расписания режима дня, обеспечивающего исполнение пункта 9.1 защитного протокола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15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журнала проведения генеральных уборок помещений с применением дезинфицирующих средств, активных в отношении вирусов, и обработку инвентаря перед открытием организации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30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журнала проведения  влажных уборок с применением дезинфицирующих средств </w:t>
            </w:r>
            <w:proofErr w:type="spellStart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вирулицидного</w:t>
            </w:r>
            <w:proofErr w:type="spellEnd"/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действия: дезинфекционную обработку контактных поверхностей (рабочих мест, мест для питания детей, средств обучения и воспитания, инвентаря и оборудования) после каждого использования, основных и вспомогательных помещений каждые 3 часа, санитарных узлов (санитарно-технического оборудования, в том числе вентилей кранов, спуска бачков унитаза) не реже 1 раза в 2 часа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FB0" w:rsidRPr="00333FB0" w:rsidTr="00EF7053">
        <w:trPr>
          <w:trHeight w:val="30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pStyle w:val="Default"/>
              <w:pageBreakBefore/>
              <w:tabs>
                <w:tab w:val="left" w:pos="1134"/>
              </w:tabs>
              <w:ind w:firstLine="33"/>
              <w:jc w:val="both"/>
            </w:pPr>
            <w:r w:rsidRPr="00333FB0">
              <w:rPr>
                <w:color w:val="auto"/>
              </w:rPr>
              <w:t xml:space="preserve">Обеспечена организация мест обработки рук кожными антисептиками с </w:t>
            </w:r>
            <w:proofErr w:type="spellStart"/>
            <w:r w:rsidRPr="00333FB0">
              <w:rPr>
                <w:color w:val="auto"/>
              </w:rPr>
              <w:t>вирулицидным</w:t>
            </w:r>
            <w:proofErr w:type="spellEnd"/>
            <w:r w:rsidRPr="00333FB0">
              <w:rPr>
                <w:color w:val="auto"/>
              </w:rPr>
              <w:t xml:space="preserve"> действием с о</w:t>
            </w:r>
            <w:r w:rsidRPr="00333FB0">
              <w:t>борудованием автоматических бесконтактных дозаторов для обработки рук при входе в организацию</w:t>
            </w:r>
            <w:r w:rsidRPr="00333FB0">
              <w:rPr>
                <w:rFonts w:eastAsia="Times New Roman"/>
              </w:rPr>
              <w:t>, при входе в помещения для приема пищи, санитарные узлы и туалетные комнаты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FB0" w:rsidRPr="00333FB0" w:rsidTr="00EF7053">
        <w:trPr>
          <w:trHeight w:val="140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специального помещения для изоляции лиц с повышенной температурой тела либо с признаками инфекционных заболеваний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FB0" w:rsidRPr="00333FB0" w:rsidTr="00EF7053">
        <w:trPr>
          <w:trHeight w:val="7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0" w:rsidRPr="00333FB0" w:rsidRDefault="00333FB0" w:rsidP="00EF7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  пятидневный запас средств индивидуальной защиты, дезинфицирующих и моющих средств в организации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B0" w:rsidRPr="00333FB0" w:rsidRDefault="00333FB0" w:rsidP="00EF7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33FB0" w:rsidRPr="00333FB0" w:rsidRDefault="00333FB0" w:rsidP="00333FB0">
      <w:pPr>
        <w:rPr>
          <w:rFonts w:ascii="Times New Roman" w:hAnsi="Times New Roman" w:cs="Times New Roman"/>
        </w:rPr>
      </w:pPr>
    </w:p>
    <w:p w:rsidR="00333FB0" w:rsidRPr="00333FB0" w:rsidRDefault="00333FB0" w:rsidP="00333FB0">
      <w:pPr>
        <w:jc w:val="both"/>
        <w:rPr>
          <w:rFonts w:ascii="Times New Roman" w:hAnsi="Times New Roman" w:cs="Times New Roman"/>
        </w:rPr>
      </w:pPr>
    </w:p>
    <w:sectPr w:rsidR="00333FB0" w:rsidRPr="00333FB0" w:rsidSect="00BA280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D4"/>
    <w:rsid w:val="000071AC"/>
    <w:rsid w:val="00061F95"/>
    <w:rsid w:val="0007622F"/>
    <w:rsid w:val="000B2DE2"/>
    <w:rsid w:val="000F0F80"/>
    <w:rsid w:val="001A78F1"/>
    <w:rsid w:val="00205417"/>
    <w:rsid w:val="00222C03"/>
    <w:rsid w:val="00235D96"/>
    <w:rsid w:val="0025530F"/>
    <w:rsid w:val="002D0541"/>
    <w:rsid w:val="002D701F"/>
    <w:rsid w:val="00333FB0"/>
    <w:rsid w:val="003D3584"/>
    <w:rsid w:val="004224C9"/>
    <w:rsid w:val="00435737"/>
    <w:rsid w:val="004A3DEB"/>
    <w:rsid w:val="004B22E8"/>
    <w:rsid w:val="00587984"/>
    <w:rsid w:val="006155B6"/>
    <w:rsid w:val="006A426C"/>
    <w:rsid w:val="006B6F88"/>
    <w:rsid w:val="006F22F3"/>
    <w:rsid w:val="00780A21"/>
    <w:rsid w:val="00790B72"/>
    <w:rsid w:val="00793D10"/>
    <w:rsid w:val="007979D4"/>
    <w:rsid w:val="007A5488"/>
    <w:rsid w:val="007D3383"/>
    <w:rsid w:val="007F23F0"/>
    <w:rsid w:val="007F7E0E"/>
    <w:rsid w:val="008B6FE8"/>
    <w:rsid w:val="008B7943"/>
    <w:rsid w:val="008E15B0"/>
    <w:rsid w:val="00922345"/>
    <w:rsid w:val="00991A93"/>
    <w:rsid w:val="009B1134"/>
    <w:rsid w:val="00B83512"/>
    <w:rsid w:val="00B93DF9"/>
    <w:rsid w:val="00BA2809"/>
    <w:rsid w:val="00BA4B59"/>
    <w:rsid w:val="00BD5CBD"/>
    <w:rsid w:val="00C0097F"/>
    <w:rsid w:val="00C1186B"/>
    <w:rsid w:val="00C70ACA"/>
    <w:rsid w:val="00CC2827"/>
    <w:rsid w:val="00CF23C5"/>
    <w:rsid w:val="00D05742"/>
    <w:rsid w:val="00D51545"/>
    <w:rsid w:val="00D849CB"/>
    <w:rsid w:val="00D918C5"/>
    <w:rsid w:val="00D96BD0"/>
    <w:rsid w:val="00E55DFA"/>
    <w:rsid w:val="00E81273"/>
    <w:rsid w:val="00E8291B"/>
    <w:rsid w:val="00F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78D1A-E75B-481B-9C20-DFFAD1D2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383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D0541"/>
    <w:rPr>
      <w:i/>
      <w:iCs/>
    </w:rPr>
  </w:style>
  <w:style w:type="paragraph" w:customStyle="1" w:styleId="Default">
    <w:name w:val="Default"/>
    <w:rsid w:val="00333F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ohm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Наталья Викторовна</dc:creator>
  <cp:lastModifiedBy>Ирина Сергеевна Ложкина</cp:lastModifiedBy>
  <cp:revision>2</cp:revision>
  <cp:lastPrinted>2021-11-24T04:38:00Z</cp:lastPrinted>
  <dcterms:created xsi:type="dcterms:W3CDTF">2022-06-20T09:45:00Z</dcterms:created>
  <dcterms:modified xsi:type="dcterms:W3CDTF">2022-06-20T09:45:00Z</dcterms:modified>
</cp:coreProperties>
</file>